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F8" w:rsidRPr="003A28DE" w:rsidRDefault="00AC1FF8" w:rsidP="00AC1FF8">
      <w:pPr>
        <w:pStyle w:val="Style11"/>
        <w:widowControl/>
        <w:ind w:right="1498" w:firstLine="0"/>
        <w:jc w:val="center"/>
        <w:rPr>
          <w:rStyle w:val="FontStyle17"/>
          <w:sz w:val="24"/>
          <w:szCs w:val="24"/>
        </w:rPr>
      </w:pPr>
      <w:r w:rsidRPr="003A28DE">
        <w:rPr>
          <w:rStyle w:val="FontStyle17"/>
          <w:sz w:val="24"/>
          <w:szCs w:val="24"/>
        </w:rPr>
        <w:t>Материально-техническое обесп</w:t>
      </w:r>
      <w:r>
        <w:rPr>
          <w:rStyle w:val="FontStyle17"/>
          <w:sz w:val="24"/>
          <w:szCs w:val="24"/>
        </w:rPr>
        <w:t>ечение</w:t>
      </w:r>
      <w:r w:rsidRPr="003A28DE">
        <w:rPr>
          <w:rStyle w:val="FontStyle17"/>
          <w:sz w:val="24"/>
          <w:szCs w:val="24"/>
        </w:rPr>
        <w:t>.</w:t>
      </w:r>
    </w:p>
    <w:p w:rsidR="00AC1FF8" w:rsidRPr="003A28DE" w:rsidRDefault="00AC1FF8" w:rsidP="00AC1FF8">
      <w:pPr>
        <w:pStyle w:val="Style11"/>
        <w:widowControl/>
        <w:ind w:left="3293" w:right="1498"/>
        <w:rPr>
          <w:rStyle w:val="FontStyle17"/>
          <w:sz w:val="24"/>
          <w:szCs w:val="24"/>
        </w:rPr>
      </w:pPr>
    </w:p>
    <w:tbl>
      <w:tblPr>
        <w:tblStyle w:val="a3"/>
        <w:tblW w:w="9413" w:type="dxa"/>
        <w:tblInd w:w="534" w:type="dxa"/>
        <w:tblLayout w:type="fixed"/>
        <w:tblLook w:val="04A0"/>
      </w:tblPr>
      <w:tblGrid>
        <w:gridCol w:w="850"/>
        <w:gridCol w:w="6210"/>
        <w:gridCol w:w="2353"/>
      </w:tblGrid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№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Наименование</w:t>
            </w: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Количество</w:t>
            </w:r>
          </w:p>
        </w:tc>
      </w:tr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Учебно-методическ</w:t>
            </w:r>
            <w:r>
              <w:rPr>
                <w:rStyle w:val="FontStyle17"/>
                <w:b w:val="0"/>
                <w:sz w:val="24"/>
                <w:szCs w:val="24"/>
              </w:rPr>
              <w:t>ие комплекты по литературному чтению</w:t>
            </w:r>
            <w:r w:rsidRPr="003A28DE">
              <w:rPr>
                <w:rStyle w:val="FontStyle17"/>
                <w:b w:val="0"/>
                <w:sz w:val="24"/>
                <w:szCs w:val="24"/>
              </w:rPr>
              <w:t xml:space="preserve"> для 1-4 классов (программы,</w:t>
            </w:r>
            <w:r>
              <w:rPr>
                <w:rStyle w:val="FontStyle17"/>
                <w:b w:val="0"/>
                <w:sz w:val="24"/>
                <w:szCs w:val="24"/>
              </w:rPr>
              <w:t xml:space="preserve"> учебники, рабочие тетради</w:t>
            </w:r>
            <w:r w:rsidRPr="003A28DE">
              <w:rPr>
                <w:rStyle w:val="FontStyle17"/>
                <w:b w:val="0"/>
                <w:sz w:val="24"/>
                <w:szCs w:val="24"/>
              </w:rPr>
              <w:t>)</w:t>
            </w: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19</w:t>
            </w:r>
          </w:p>
        </w:tc>
      </w:tr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1.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4"/>
              <w:widowControl/>
              <w:spacing w:line="278" w:lineRule="exact"/>
              <w:ind w:left="374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ФГОС-2</w:t>
            </w: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142"/>
        </w:trPr>
        <w:tc>
          <w:tcPr>
            <w:tcW w:w="9413" w:type="dxa"/>
            <w:gridSpan w:val="3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Наглядные пособия</w:t>
            </w:r>
          </w:p>
        </w:tc>
      </w:tr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2.</w:t>
            </w:r>
          </w:p>
        </w:tc>
        <w:tc>
          <w:tcPr>
            <w:tcW w:w="6210" w:type="dxa"/>
          </w:tcPr>
          <w:p w:rsidR="00AC1FF8" w:rsidRPr="003A28DE" w:rsidRDefault="00AC1FF8" w:rsidP="00AC1FF8">
            <w:pPr>
              <w:pStyle w:val="Style10"/>
              <w:widowControl/>
              <w:tabs>
                <w:tab w:val="left" w:pos="595"/>
              </w:tabs>
              <w:ind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r>
              <w:rPr>
                <w:rStyle w:val="FontStyle16"/>
                <w:b w:val="0"/>
                <w:sz w:val="24"/>
                <w:szCs w:val="24"/>
              </w:rPr>
              <w:t>Портреты писателей.</w:t>
            </w:r>
          </w:p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3.</w:t>
            </w:r>
          </w:p>
        </w:tc>
        <w:tc>
          <w:tcPr>
            <w:tcW w:w="6210" w:type="dxa"/>
          </w:tcPr>
          <w:p w:rsidR="00AC1FF8" w:rsidRPr="003A28DE" w:rsidRDefault="00AC1FF8" w:rsidP="00AC1FF8">
            <w:pPr>
              <w:pStyle w:val="Style10"/>
              <w:widowControl/>
              <w:tabs>
                <w:tab w:val="left" w:pos="595"/>
              </w:tabs>
              <w:ind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r>
              <w:rPr>
                <w:rStyle w:val="FontStyle16"/>
                <w:b w:val="0"/>
                <w:sz w:val="24"/>
                <w:szCs w:val="24"/>
              </w:rPr>
              <w:t>Репродукции картин и художественные фотографии в соответствии с содержанием программы.</w:t>
            </w:r>
          </w:p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3</w:t>
            </w:r>
          </w:p>
        </w:tc>
      </w:tr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4.</w:t>
            </w:r>
          </w:p>
        </w:tc>
        <w:tc>
          <w:tcPr>
            <w:tcW w:w="6210" w:type="dxa"/>
          </w:tcPr>
          <w:p w:rsidR="00AC1FF8" w:rsidRPr="003A28DE" w:rsidRDefault="00AC1FF8" w:rsidP="00AC1FF8">
            <w:pPr>
              <w:pStyle w:val="Style10"/>
              <w:widowControl/>
              <w:tabs>
                <w:tab w:val="left" w:pos="595"/>
              </w:tabs>
              <w:ind w:firstLine="0"/>
              <w:jc w:val="left"/>
              <w:rPr>
                <w:rStyle w:val="FontStyle26"/>
                <w:b w:val="0"/>
                <w:sz w:val="24"/>
                <w:szCs w:val="24"/>
              </w:rPr>
            </w:pPr>
            <w:r>
              <w:rPr>
                <w:rStyle w:val="FontStyle16"/>
                <w:b w:val="0"/>
                <w:sz w:val="24"/>
                <w:szCs w:val="24"/>
              </w:rPr>
              <w:t>Детская периодика</w:t>
            </w:r>
            <w:r w:rsidRPr="003A28DE">
              <w:rPr>
                <w:rStyle w:val="FontStyle16"/>
                <w:b w:val="0"/>
                <w:sz w:val="24"/>
                <w:szCs w:val="24"/>
              </w:rPr>
              <w:t>.</w:t>
            </w:r>
          </w:p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6C1311">
        <w:trPr>
          <w:trHeight w:val="142"/>
        </w:trPr>
        <w:tc>
          <w:tcPr>
            <w:tcW w:w="9413" w:type="dxa"/>
            <w:gridSpan w:val="3"/>
          </w:tcPr>
          <w:p w:rsidR="00AC1FF8" w:rsidRPr="003A28DE" w:rsidRDefault="00AC1FF8" w:rsidP="00146418">
            <w:pPr>
              <w:pStyle w:val="Style13"/>
              <w:widowControl/>
              <w:tabs>
                <w:tab w:val="left" w:pos="595"/>
              </w:tabs>
              <w:spacing w:line="278" w:lineRule="exact"/>
              <w:ind w:left="360"/>
              <w:rPr>
                <w:rStyle w:val="FontStyle28"/>
              </w:rPr>
            </w:pPr>
            <w:r w:rsidRPr="003A28DE">
              <w:rPr>
                <w:rStyle w:val="FontStyle28"/>
              </w:rPr>
              <w:t>Технические средства обучения.</w:t>
            </w:r>
          </w:p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</w:p>
        </w:tc>
      </w:tr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7.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r w:rsidRPr="003A28DE">
              <w:rPr>
                <w:rStyle w:val="FontStyle16"/>
                <w:b w:val="0"/>
                <w:sz w:val="24"/>
                <w:szCs w:val="24"/>
              </w:rPr>
              <w:t xml:space="preserve">      Телевизор</w:t>
            </w:r>
          </w:p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14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8.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5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r w:rsidRPr="003A28DE">
              <w:rPr>
                <w:rStyle w:val="FontStyle16"/>
                <w:b w:val="0"/>
                <w:sz w:val="24"/>
                <w:szCs w:val="24"/>
              </w:rPr>
              <w:t>Магнитофон</w:t>
            </w:r>
          </w:p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53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9.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5" w:firstLine="0"/>
              <w:jc w:val="left"/>
              <w:rPr>
                <w:rStyle w:val="FontStyle26"/>
                <w:b w:val="0"/>
                <w:sz w:val="24"/>
                <w:szCs w:val="24"/>
              </w:rPr>
            </w:pPr>
            <w:r w:rsidRPr="003A28DE">
              <w:rPr>
                <w:rStyle w:val="FontStyle16"/>
                <w:b w:val="0"/>
                <w:sz w:val="24"/>
                <w:szCs w:val="24"/>
              </w:rPr>
              <w:t>Персональный компьютер (по возможности)</w:t>
            </w:r>
          </w:p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547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10.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proofErr w:type="spellStart"/>
            <w:r w:rsidRPr="003A28DE">
              <w:rPr>
                <w:rStyle w:val="FontStyle16"/>
                <w:b w:val="0"/>
                <w:sz w:val="24"/>
                <w:szCs w:val="24"/>
              </w:rPr>
              <w:t>Мультимедийный</w:t>
            </w:r>
            <w:proofErr w:type="spellEnd"/>
            <w:r w:rsidRPr="003A28DE">
              <w:rPr>
                <w:rStyle w:val="FontStyle16"/>
                <w:b w:val="0"/>
                <w:sz w:val="24"/>
                <w:szCs w:val="24"/>
              </w:rPr>
              <w:t xml:space="preserve"> проектор</w:t>
            </w:r>
          </w:p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53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11.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r w:rsidRPr="003A28DE">
              <w:rPr>
                <w:rStyle w:val="FontStyle16"/>
                <w:b w:val="0"/>
                <w:sz w:val="24"/>
                <w:szCs w:val="24"/>
              </w:rPr>
              <w:t>Экран проекционный</w:t>
            </w:r>
          </w:p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665"/>
        </w:trPr>
        <w:tc>
          <w:tcPr>
            <w:tcW w:w="9413" w:type="dxa"/>
            <w:gridSpan w:val="3"/>
          </w:tcPr>
          <w:p w:rsidR="00AC1FF8" w:rsidRPr="003A28DE" w:rsidRDefault="00AC1FF8" w:rsidP="00146418">
            <w:pPr>
              <w:pStyle w:val="Style13"/>
              <w:widowControl/>
              <w:tabs>
                <w:tab w:val="left" w:pos="595"/>
              </w:tabs>
              <w:spacing w:line="274" w:lineRule="exact"/>
              <w:rPr>
                <w:rStyle w:val="FontStyle28"/>
              </w:rPr>
            </w:pPr>
            <w:r w:rsidRPr="003A28DE">
              <w:rPr>
                <w:rStyle w:val="FontStyle28"/>
              </w:rPr>
              <w:t>Учебно-практическое оборудование.</w:t>
            </w:r>
          </w:p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</w:p>
        </w:tc>
      </w:tr>
      <w:tr w:rsidR="00AC1FF8" w:rsidRPr="003A28DE" w:rsidTr="00146418">
        <w:trPr>
          <w:trHeight w:val="813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12.</w:t>
            </w:r>
          </w:p>
        </w:tc>
        <w:tc>
          <w:tcPr>
            <w:tcW w:w="6210" w:type="dxa"/>
          </w:tcPr>
          <w:p w:rsidR="00AC1FF8" w:rsidRPr="003A28DE" w:rsidRDefault="00AC1FF8" w:rsidP="00AC1FF8">
            <w:pPr>
              <w:pStyle w:val="Style10"/>
              <w:widowControl/>
              <w:tabs>
                <w:tab w:val="left" w:pos="590"/>
              </w:tabs>
              <w:spacing w:line="274" w:lineRule="exact"/>
              <w:ind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r w:rsidRPr="003A28DE">
              <w:rPr>
                <w:rStyle w:val="FontStyle16"/>
                <w:b w:val="0"/>
                <w:sz w:val="24"/>
                <w:szCs w:val="24"/>
              </w:rPr>
              <w:t>Аудиторная доска с магнитной поверхностью и набором приспособлений для крепления  таблиц и карт.</w:t>
            </w:r>
          </w:p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  <w:tr w:rsidR="00AC1FF8" w:rsidRPr="003A28DE" w:rsidTr="00146418">
        <w:trPr>
          <w:trHeight w:val="626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13.</w:t>
            </w:r>
          </w:p>
        </w:tc>
        <w:tc>
          <w:tcPr>
            <w:tcW w:w="6210" w:type="dxa"/>
          </w:tcPr>
          <w:p w:rsidR="00AC1FF8" w:rsidRPr="003A28DE" w:rsidRDefault="00AC1FF8" w:rsidP="00AC1FF8">
            <w:pPr>
              <w:pStyle w:val="Style10"/>
              <w:widowControl/>
              <w:tabs>
                <w:tab w:val="left" w:pos="595"/>
              </w:tabs>
              <w:spacing w:line="274" w:lineRule="exact"/>
              <w:ind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  <w:r w:rsidRPr="003A28DE">
              <w:rPr>
                <w:rStyle w:val="FontStyle16"/>
                <w:b w:val="0"/>
                <w:sz w:val="24"/>
                <w:szCs w:val="24"/>
              </w:rPr>
              <w:t>Шкаф для хранения карт, таблиц.</w:t>
            </w:r>
          </w:p>
          <w:p w:rsidR="00AC1FF8" w:rsidRPr="003A28DE" w:rsidRDefault="00AC1FF8" w:rsidP="00146418">
            <w:pPr>
              <w:pStyle w:val="Style13"/>
              <w:widowControl/>
              <w:tabs>
                <w:tab w:val="left" w:pos="595"/>
              </w:tabs>
              <w:ind w:left="365"/>
              <w:rPr>
                <w:rStyle w:val="FontStyle28"/>
                <w:b w:val="0"/>
              </w:rPr>
            </w:pPr>
            <w:r w:rsidRPr="003A28DE">
              <w:rPr>
                <w:rStyle w:val="FontStyle28"/>
              </w:rPr>
              <w:tab/>
            </w:r>
          </w:p>
          <w:p w:rsidR="00AC1FF8" w:rsidRPr="003A28DE" w:rsidRDefault="00AC1FF8" w:rsidP="00146418">
            <w:pPr>
              <w:pStyle w:val="Style1"/>
              <w:widowControl/>
              <w:spacing w:line="240" w:lineRule="auto"/>
              <w:ind w:left="370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6</w:t>
            </w:r>
          </w:p>
        </w:tc>
      </w:tr>
      <w:tr w:rsidR="00AC1FF8" w:rsidRPr="003A28DE" w:rsidTr="00146418">
        <w:trPr>
          <w:trHeight w:val="473"/>
        </w:trPr>
        <w:tc>
          <w:tcPr>
            <w:tcW w:w="9413" w:type="dxa"/>
            <w:gridSpan w:val="3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28"/>
              </w:rPr>
              <w:t>Специализированная учебная мебель.</w:t>
            </w:r>
          </w:p>
        </w:tc>
      </w:tr>
      <w:tr w:rsidR="00AC1FF8" w:rsidRPr="003A28DE" w:rsidTr="00146418">
        <w:trPr>
          <w:trHeight w:val="592"/>
        </w:trPr>
        <w:tc>
          <w:tcPr>
            <w:tcW w:w="850" w:type="dxa"/>
          </w:tcPr>
          <w:p w:rsidR="00AC1FF8" w:rsidRPr="003A28DE" w:rsidRDefault="00AC1FF8" w:rsidP="00146418">
            <w:pPr>
              <w:pStyle w:val="Style11"/>
              <w:widowControl/>
              <w:ind w:firstLine="0"/>
              <w:rPr>
                <w:rStyle w:val="FontStyle17"/>
                <w:b w:val="0"/>
                <w:sz w:val="24"/>
                <w:szCs w:val="24"/>
              </w:rPr>
            </w:pPr>
            <w:r w:rsidRPr="003A28DE">
              <w:rPr>
                <w:rStyle w:val="FontStyle17"/>
                <w:b w:val="0"/>
                <w:sz w:val="24"/>
                <w:szCs w:val="24"/>
              </w:rPr>
              <w:t>14.</w:t>
            </w:r>
          </w:p>
        </w:tc>
        <w:tc>
          <w:tcPr>
            <w:tcW w:w="6210" w:type="dxa"/>
          </w:tcPr>
          <w:p w:rsidR="00AC1FF8" w:rsidRPr="003A28DE" w:rsidRDefault="00AC1FF8" w:rsidP="00146418">
            <w:pPr>
              <w:pStyle w:val="Style1"/>
              <w:widowControl/>
              <w:spacing w:line="240" w:lineRule="auto"/>
              <w:ind w:left="370"/>
              <w:rPr>
                <w:rStyle w:val="FontStyle16"/>
                <w:b w:val="0"/>
                <w:sz w:val="24"/>
                <w:szCs w:val="24"/>
              </w:rPr>
            </w:pPr>
            <w:r w:rsidRPr="003A28DE">
              <w:rPr>
                <w:rStyle w:val="FontStyle16"/>
                <w:b w:val="0"/>
                <w:sz w:val="24"/>
                <w:szCs w:val="24"/>
              </w:rPr>
              <w:t>Компьютерный стол.</w:t>
            </w:r>
          </w:p>
          <w:p w:rsidR="00AC1FF8" w:rsidRPr="003A28DE" w:rsidRDefault="00AC1FF8" w:rsidP="00146418">
            <w:pPr>
              <w:pStyle w:val="Style10"/>
              <w:widowControl/>
              <w:tabs>
                <w:tab w:val="left" w:pos="595"/>
              </w:tabs>
              <w:ind w:left="360" w:firstLine="0"/>
              <w:jc w:val="left"/>
              <w:rPr>
                <w:rStyle w:val="FontStyle16"/>
                <w:b w:val="0"/>
                <w:sz w:val="24"/>
                <w:szCs w:val="24"/>
              </w:rPr>
            </w:pPr>
          </w:p>
        </w:tc>
        <w:tc>
          <w:tcPr>
            <w:tcW w:w="2353" w:type="dxa"/>
          </w:tcPr>
          <w:p w:rsidR="00AC1FF8" w:rsidRPr="003A28DE" w:rsidRDefault="00AC1FF8" w:rsidP="00146418">
            <w:pPr>
              <w:pStyle w:val="Style11"/>
              <w:widowControl/>
              <w:ind w:right="1498" w:firstLine="0"/>
              <w:rPr>
                <w:rStyle w:val="FontStyle17"/>
                <w:sz w:val="24"/>
                <w:szCs w:val="24"/>
              </w:rPr>
            </w:pPr>
            <w:r w:rsidRPr="003A28DE">
              <w:rPr>
                <w:rStyle w:val="FontStyle17"/>
                <w:sz w:val="24"/>
                <w:szCs w:val="24"/>
              </w:rPr>
              <w:t>1</w:t>
            </w:r>
          </w:p>
        </w:tc>
      </w:tr>
    </w:tbl>
    <w:p w:rsidR="00AC1FF8" w:rsidRPr="003A28DE" w:rsidRDefault="00AC1FF8" w:rsidP="00AC1FF8">
      <w:pPr>
        <w:spacing w:after="0"/>
        <w:rPr>
          <w:sz w:val="24"/>
          <w:szCs w:val="24"/>
        </w:rPr>
      </w:pPr>
    </w:p>
    <w:p w:rsidR="00D27E63" w:rsidRDefault="00D27E63"/>
    <w:sectPr w:rsidR="00D27E63" w:rsidSect="003A28D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1FF8"/>
    <w:rsid w:val="00AC1FF8"/>
    <w:rsid w:val="00D2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1F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C1FF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AC1FF8"/>
    <w:pPr>
      <w:widowControl w:val="0"/>
      <w:autoSpaceDE w:val="0"/>
      <w:autoSpaceDN w:val="0"/>
      <w:adjustRightInd w:val="0"/>
      <w:spacing w:after="0" w:line="278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AC1FF8"/>
    <w:pPr>
      <w:widowControl w:val="0"/>
      <w:autoSpaceDE w:val="0"/>
      <w:autoSpaceDN w:val="0"/>
      <w:adjustRightInd w:val="0"/>
      <w:spacing w:after="0" w:line="269" w:lineRule="exact"/>
      <w:ind w:hanging="1320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AC1F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AC1F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AC1FF8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7">
    <w:name w:val="Font Style17"/>
    <w:basedOn w:val="a0"/>
    <w:uiPriority w:val="99"/>
    <w:rsid w:val="00AC1FF8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26">
    <w:name w:val="Font Style26"/>
    <w:basedOn w:val="a0"/>
    <w:uiPriority w:val="99"/>
    <w:rsid w:val="00AC1FF8"/>
    <w:rPr>
      <w:rFonts w:ascii="Candara" w:hAnsi="Candara" w:cs="Candara" w:hint="default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AC1FF8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2012-09-20T05:49:00Z</dcterms:created>
  <dcterms:modified xsi:type="dcterms:W3CDTF">2012-09-20T05:53:00Z</dcterms:modified>
</cp:coreProperties>
</file>